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8B82D" w14:textId="6DF3FAA3" w:rsidR="007D0E52" w:rsidRPr="00F17568" w:rsidRDefault="00F17568" w:rsidP="003602DE">
      <w:pPr>
        <w:jc w:val="center"/>
        <w:rPr>
          <w:rStyle w:val="TitleChar"/>
        </w:rPr>
      </w:pPr>
      <w:r w:rsidRPr="00F17568">
        <w:rPr>
          <w:rStyle w:val="TitleChar"/>
        </w:rPr>
        <w:t>Addendum For Private Sale</w:t>
      </w:r>
    </w:p>
    <w:p w14:paraId="7FEDBEA6" w14:textId="77777777" w:rsidR="00F17568" w:rsidRDefault="00F17568"/>
    <w:p w14:paraId="503DF91C" w14:textId="6E405FEA" w:rsidR="00F17568" w:rsidRPr="003602DE" w:rsidRDefault="00F17568" w:rsidP="003602D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02DE">
        <w:rPr>
          <w:rFonts w:ascii="Times New Roman" w:hAnsi="Times New Roman" w:cs="Times New Roman"/>
          <w:sz w:val="24"/>
          <w:szCs w:val="24"/>
        </w:rPr>
        <w:t>Partition Sale: Buyer acknowledges that the sale is a private sale of property subject to court ordered supervision under N.C. Gen Stat. 1-339.33 et seq.</w:t>
      </w:r>
    </w:p>
    <w:p w14:paraId="1240B583" w14:textId="77777777" w:rsidR="00F17568" w:rsidRPr="003602DE" w:rsidRDefault="00F17568" w:rsidP="003602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BCDCE" w14:textId="088F0162" w:rsidR="00F17568" w:rsidRPr="002F4FBE" w:rsidRDefault="00F17568" w:rsidP="003602D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02DE">
        <w:rPr>
          <w:rFonts w:ascii="Times New Roman" w:hAnsi="Times New Roman" w:cs="Times New Roman"/>
          <w:sz w:val="24"/>
          <w:szCs w:val="24"/>
        </w:rPr>
        <w:t xml:space="preserve">Court Approval: All obligations of the seller under this agreement are expressly subject to the approval of the </w:t>
      </w:r>
      <w:r w:rsidR="00B20431">
        <w:rPr>
          <w:rFonts w:ascii="Times New Roman" w:hAnsi="Times New Roman" w:cs="Times New Roman"/>
          <w:sz w:val="24"/>
          <w:szCs w:val="24"/>
        </w:rPr>
        <w:t>Granville</w:t>
      </w:r>
      <w:r w:rsidRPr="003602DE">
        <w:rPr>
          <w:rFonts w:ascii="Times New Roman" w:hAnsi="Times New Roman" w:cs="Times New Roman"/>
          <w:sz w:val="24"/>
          <w:szCs w:val="24"/>
        </w:rPr>
        <w:t xml:space="preserve"> County Superior Court. Seller shall have the obligation to seek the approval of the Court which includes submitting the contract for upset bidding</w:t>
      </w:r>
      <w:r w:rsidR="0088413D" w:rsidRPr="002F4FBE">
        <w:rPr>
          <w:rFonts w:ascii="Times New Roman" w:hAnsi="Times New Roman" w:cs="Times New Roman"/>
          <w:sz w:val="24"/>
          <w:szCs w:val="24"/>
        </w:rPr>
        <w:t xml:space="preserve">, as required by and in accordance with North Carolina law. </w:t>
      </w:r>
    </w:p>
    <w:p w14:paraId="713DBCB9" w14:textId="77777777" w:rsidR="003602DE" w:rsidRPr="004B39C7" w:rsidRDefault="003602DE" w:rsidP="003602DE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14:paraId="3C05FA1B" w14:textId="26A1EF40" w:rsidR="004B39C7" w:rsidRPr="001D37F6" w:rsidRDefault="00F17568" w:rsidP="001D37F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39C7">
        <w:rPr>
          <w:rFonts w:ascii="Times New Roman" w:hAnsi="Times New Roman" w:cs="Times New Roman"/>
          <w:sz w:val="24"/>
          <w:szCs w:val="24"/>
        </w:rPr>
        <w:t>Personal Property: Seller shall have no obligation to remove any personal property from the property.</w:t>
      </w:r>
      <w:r w:rsidR="004B39C7">
        <w:rPr>
          <w:rFonts w:ascii="Times New Roman" w:hAnsi="Times New Roman" w:cs="Times New Roman"/>
          <w:sz w:val="24"/>
          <w:szCs w:val="24"/>
        </w:rPr>
        <w:t xml:space="preserve"> Seller makes no representation regarding vehicles, mobile homes, or personal property.</w:t>
      </w:r>
    </w:p>
    <w:p w14:paraId="1D992F1F" w14:textId="77777777" w:rsidR="004B39C7" w:rsidRPr="004B39C7" w:rsidRDefault="004B39C7" w:rsidP="004B39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8A54E9" w14:textId="75537A10" w:rsidR="004B39C7" w:rsidRPr="004B39C7" w:rsidRDefault="00F17568" w:rsidP="004B39C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02DE">
        <w:rPr>
          <w:rFonts w:ascii="Times New Roman" w:hAnsi="Times New Roman" w:cs="Times New Roman"/>
          <w:sz w:val="24"/>
          <w:szCs w:val="24"/>
        </w:rPr>
        <w:t>Commissioner Deed: The deed conveying the property shall be a Commissioners Deed.</w:t>
      </w:r>
    </w:p>
    <w:p w14:paraId="2220EC3C" w14:textId="77777777" w:rsidR="003602DE" w:rsidRPr="003602DE" w:rsidRDefault="003602DE" w:rsidP="003602D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B2E813D" w14:textId="77777777" w:rsidR="003602DE" w:rsidRPr="003602DE" w:rsidRDefault="003602DE" w:rsidP="003602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4AC273" w14:textId="0DB70817" w:rsidR="00F17568" w:rsidRPr="003602DE" w:rsidRDefault="00F17568" w:rsidP="003602D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02DE">
        <w:rPr>
          <w:rFonts w:ascii="Times New Roman" w:hAnsi="Times New Roman" w:cs="Times New Roman"/>
          <w:sz w:val="24"/>
          <w:szCs w:val="24"/>
        </w:rPr>
        <w:t xml:space="preserve">No Representation by the Seller: The property is being sold </w:t>
      </w:r>
      <w:r w:rsidR="0088413D" w:rsidRPr="002F4FBE">
        <w:rPr>
          <w:rFonts w:ascii="Times New Roman" w:hAnsi="Times New Roman" w:cs="Times New Roman"/>
          <w:sz w:val="24"/>
          <w:szCs w:val="24"/>
        </w:rPr>
        <w:t>AS-IS</w:t>
      </w:r>
      <w:r w:rsidRPr="002F4FBE">
        <w:rPr>
          <w:rFonts w:ascii="Times New Roman" w:hAnsi="Times New Roman" w:cs="Times New Roman"/>
          <w:sz w:val="24"/>
          <w:szCs w:val="24"/>
        </w:rPr>
        <w:t xml:space="preserve">, </w:t>
      </w:r>
      <w:r w:rsidR="0088413D" w:rsidRPr="002F4FBE">
        <w:rPr>
          <w:rFonts w:ascii="Times New Roman" w:hAnsi="Times New Roman" w:cs="Times New Roman"/>
          <w:sz w:val="24"/>
          <w:szCs w:val="24"/>
        </w:rPr>
        <w:t>WHERE-IS</w:t>
      </w:r>
      <w:r w:rsidRPr="002F4FBE">
        <w:rPr>
          <w:rFonts w:ascii="Times New Roman" w:hAnsi="Times New Roman" w:cs="Times New Roman"/>
          <w:sz w:val="24"/>
          <w:szCs w:val="24"/>
        </w:rPr>
        <w:t>, w</w:t>
      </w:r>
      <w:r w:rsidRPr="003602DE">
        <w:rPr>
          <w:rFonts w:ascii="Times New Roman" w:hAnsi="Times New Roman" w:cs="Times New Roman"/>
          <w:sz w:val="24"/>
          <w:szCs w:val="24"/>
        </w:rPr>
        <w:t>ith no representation by the Seller.</w:t>
      </w:r>
      <w:r w:rsidR="001D37F6">
        <w:rPr>
          <w:rFonts w:ascii="Times New Roman" w:hAnsi="Times New Roman" w:cs="Times New Roman"/>
          <w:sz w:val="24"/>
          <w:szCs w:val="24"/>
        </w:rPr>
        <w:t xml:space="preserve"> No tax proration for the year 202</w:t>
      </w:r>
      <w:r w:rsidR="00B20431">
        <w:rPr>
          <w:rFonts w:ascii="Times New Roman" w:hAnsi="Times New Roman" w:cs="Times New Roman"/>
          <w:sz w:val="24"/>
          <w:szCs w:val="24"/>
        </w:rPr>
        <w:t>6</w:t>
      </w:r>
      <w:r w:rsidR="001D37F6">
        <w:rPr>
          <w:rFonts w:ascii="Times New Roman" w:hAnsi="Times New Roman" w:cs="Times New Roman"/>
          <w:sz w:val="24"/>
          <w:szCs w:val="24"/>
        </w:rPr>
        <w:t xml:space="preserve"> or the year of the sale shall be applied as a credit to the buyer.   Only delinquent taxes may be paid by the Seller.</w:t>
      </w:r>
    </w:p>
    <w:p w14:paraId="4382554D" w14:textId="77777777" w:rsidR="003602DE" w:rsidRPr="003602DE" w:rsidRDefault="003602DE" w:rsidP="003602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5E3423" w14:textId="276BB7CD" w:rsidR="00F17568" w:rsidRPr="003602DE" w:rsidRDefault="00F17568" w:rsidP="003602D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02DE">
        <w:rPr>
          <w:rFonts w:ascii="Times New Roman" w:hAnsi="Times New Roman" w:cs="Times New Roman"/>
          <w:sz w:val="24"/>
          <w:szCs w:val="24"/>
        </w:rPr>
        <w:t>Control Clause: To the extent of any conflict between this addendum and the Offer to Purchase and Contract, this addendum controls.</w:t>
      </w:r>
    </w:p>
    <w:p w14:paraId="72BCB973" w14:textId="77777777" w:rsidR="00F17568" w:rsidRPr="003602DE" w:rsidRDefault="00F17568" w:rsidP="003602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F6E79C" w14:textId="77777777" w:rsidR="00F17568" w:rsidRPr="003602DE" w:rsidRDefault="00F17568" w:rsidP="003602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4EB73" w14:textId="5D8EB7A7" w:rsidR="00F17568" w:rsidRPr="003602DE" w:rsidRDefault="00F17568" w:rsidP="003602DE">
      <w:pPr>
        <w:jc w:val="both"/>
        <w:rPr>
          <w:rFonts w:ascii="Times New Roman" w:hAnsi="Times New Roman" w:cs="Times New Roman"/>
          <w:sz w:val="24"/>
          <w:szCs w:val="24"/>
        </w:rPr>
      </w:pPr>
      <w:r w:rsidRPr="003602DE">
        <w:rPr>
          <w:rFonts w:ascii="Times New Roman" w:hAnsi="Times New Roman" w:cs="Times New Roman"/>
          <w:sz w:val="24"/>
          <w:szCs w:val="24"/>
        </w:rPr>
        <w:t>Buyer: ___________________________________________</w:t>
      </w:r>
    </w:p>
    <w:p w14:paraId="769E0A1B" w14:textId="77777777" w:rsidR="00F17568" w:rsidRPr="003602DE" w:rsidRDefault="00F17568" w:rsidP="003602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5F335B" w14:textId="02F1BD6A" w:rsidR="00F17568" w:rsidRPr="003602DE" w:rsidRDefault="00F17568" w:rsidP="003602DE">
      <w:pPr>
        <w:jc w:val="both"/>
        <w:rPr>
          <w:rFonts w:ascii="Times New Roman" w:hAnsi="Times New Roman" w:cs="Times New Roman"/>
          <w:sz w:val="24"/>
          <w:szCs w:val="24"/>
        </w:rPr>
      </w:pPr>
      <w:r w:rsidRPr="003602DE">
        <w:rPr>
          <w:rFonts w:ascii="Times New Roman" w:hAnsi="Times New Roman" w:cs="Times New Roman"/>
          <w:sz w:val="24"/>
          <w:szCs w:val="24"/>
        </w:rPr>
        <w:t>Seller: ___________________________________________</w:t>
      </w:r>
    </w:p>
    <w:sectPr w:rsidR="00F17568" w:rsidRPr="00360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0737E"/>
    <w:multiLevelType w:val="hybridMultilevel"/>
    <w:tmpl w:val="18C80F6E"/>
    <w:lvl w:ilvl="0" w:tplc="66205D8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0488B"/>
    <w:multiLevelType w:val="hybridMultilevel"/>
    <w:tmpl w:val="0AF6C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508084">
    <w:abstractNumId w:val="0"/>
  </w:num>
  <w:num w:numId="2" w16cid:durableId="1223172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68"/>
    <w:rsid w:val="00185436"/>
    <w:rsid w:val="001D37F6"/>
    <w:rsid w:val="002735E0"/>
    <w:rsid w:val="002F4FBE"/>
    <w:rsid w:val="003602DE"/>
    <w:rsid w:val="004B39C7"/>
    <w:rsid w:val="0057724E"/>
    <w:rsid w:val="00690BC8"/>
    <w:rsid w:val="007D0E52"/>
    <w:rsid w:val="00813D56"/>
    <w:rsid w:val="0087546A"/>
    <w:rsid w:val="0088413D"/>
    <w:rsid w:val="00B20431"/>
    <w:rsid w:val="00BF4326"/>
    <w:rsid w:val="00F1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07ECC"/>
  <w15:chartTrackingRefBased/>
  <w15:docId w15:val="{D98F2F85-791B-472A-B0C2-CE0F5980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56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175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56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Rogers</dc:creator>
  <cp:keywords/>
  <dc:description/>
  <cp:lastModifiedBy>Penny Rogers</cp:lastModifiedBy>
  <cp:revision>2</cp:revision>
  <cp:lastPrinted>2024-02-10T16:54:00Z</cp:lastPrinted>
  <dcterms:created xsi:type="dcterms:W3CDTF">2026-07-30T18:26:00Z</dcterms:created>
  <dcterms:modified xsi:type="dcterms:W3CDTF">2026-07-30T18:26:00Z</dcterms:modified>
</cp:coreProperties>
</file>